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F8" w:rsidRDefault="00E078F8" w:rsidP="00CC00A7">
      <w:pPr>
        <w:jc w:val="both"/>
      </w:pPr>
    </w:p>
    <w:p w:rsidR="00E078F8" w:rsidRPr="00E078F8" w:rsidRDefault="00E078F8" w:rsidP="00D50595">
      <w:pPr>
        <w:jc w:val="center"/>
        <w:rPr>
          <w:b/>
        </w:rPr>
      </w:pPr>
      <w:r w:rsidRPr="00E078F8">
        <w:rPr>
          <w:b/>
        </w:rPr>
        <w:t>Информацию о своей задолженности удобно получать через СМС-информирование</w:t>
      </w:r>
      <w:r w:rsidR="00611EF3">
        <w:rPr>
          <w:b/>
        </w:rPr>
        <w:t>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процентам. Любая компания или частное лицо может оформить согласие и перейти на электронные уведомления посредством СМС-сообщений на мобильный телефон или сообщений на электронную почту.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Периодичность таких рассылок строго регламентирована законодательством о налогах и сборах - не чаще одного раза в квартал. Услуга предоставляется бесплатно.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Форма Согласия утверждена приказом ФНС России от 30 ноября 2022 г. № ЕД-7-8/1135@.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Как представить согласие?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Юридические лица представляют согласие в свою инспекцию по месту нахождения (по месту учета в качестве крупнейшего налогоплательщика). Направить согласие можно в электронном виде по телекоммуникационным каналам связи; на бумажном носителе лично в налоговый орган или через представителя, или почтой России.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>Физические лица могут подавать согласие как в налоговую инспекцию по месту жительства, так и в любой другой налоговый орган. Направить согласие на информирование о наличии задолженности можно в электронном виде из раздела «Профиль» сервиса «Личный кабинет налогоплательщика для физических лиц»; через мобильное приложение «Налоги ФЛ» - в блоке «Обращения - прочие ситуации»; через многофункциональные центры (МФЦ); на бумажном носителе лично в налоговый орган или через представителя, или почтой России.</w:t>
      </w:r>
    </w:p>
    <w:p w:rsidR="00916BCE" w:rsidRDefault="00916BCE" w:rsidP="00916BCE">
      <w:pPr>
        <w:spacing w:after="0" w:line="240" w:lineRule="auto"/>
        <w:ind w:firstLine="709"/>
        <w:jc w:val="both"/>
      </w:pPr>
      <w:r>
        <w:t xml:space="preserve">СМС-информирование </w:t>
      </w:r>
      <w:r>
        <w:t>позволит налогоплательщику иметь актуальную информацию о состоянии расчетов с бюджетом и оперативно реагировать в случае возникновения задолженности по налогам.</w:t>
      </w:r>
    </w:p>
    <w:p w:rsidR="00916BCE" w:rsidRDefault="00916BCE" w:rsidP="00916BCE">
      <w:pPr>
        <w:spacing w:after="0" w:line="240" w:lineRule="auto"/>
        <w:ind w:firstLine="709"/>
        <w:jc w:val="both"/>
      </w:pPr>
    </w:p>
    <w:p w:rsidR="00916BCE" w:rsidRPr="00C01280" w:rsidRDefault="00916BCE" w:rsidP="00916BCE">
      <w:pPr>
        <w:spacing w:after="0" w:line="240" w:lineRule="auto"/>
        <w:ind w:firstLine="709"/>
        <w:jc w:val="both"/>
      </w:pPr>
      <w:bookmarkStart w:id="0" w:name="_GoBack"/>
      <w:bookmarkEnd w:id="0"/>
    </w:p>
    <w:sectPr w:rsidR="00916BCE" w:rsidRPr="00C0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7"/>
    <w:rsid w:val="00040B63"/>
    <w:rsid w:val="0025169E"/>
    <w:rsid w:val="0052031F"/>
    <w:rsid w:val="005D7A77"/>
    <w:rsid w:val="00611EF3"/>
    <w:rsid w:val="008B39AB"/>
    <w:rsid w:val="00916BCE"/>
    <w:rsid w:val="00B339DD"/>
    <w:rsid w:val="00C01280"/>
    <w:rsid w:val="00CC00A7"/>
    <w:rsid w:val="00D01147"/>
    <w:rsid w:val="00D50595"/>
    <w:rsid w:val="00DD531D"/>
    <w:rsid w:val="00DF2C41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C9E28A-568D-4145-81B6-DA87F5A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4</cp:revision>
  <dcterms:created xsi:type="dcterms:W3CDTF">2024-05-24T08:19:00Z</dcterms:created>
  <dcterms:modified xsi:type="dcterms:W3CDTF">2024-06-14T04:53:00Z</dcterms:modified>
</cp:coreProperties>
</file>